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83C" w:rsidRPr="00A4383C" w:rsidRDefault="00A4383C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FF0000"/>
          <w:sz w:val="32"/>
          <w:szCs w:val="32"/>
          <w:lang w:eastAsia="ru-RU"/>
        </w:rPr>
      </w:pPr>
      <w:r w:rsidRPr="00A4383C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Консультация для родителей</w:t>
      </w:r>
    </w:p>
    <w:p w:rsidR="00A4383C" w:rsidRPr="00A4383C" w:rsidRDefault="00A4383C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FF0000"/>
          <w:sz w:val="32"/>
          <w:szCs w:val="32"/>
          <w:u w:val="single"/>
          <w:lang w:eastAsia="ru-RU"/>
        </w:rPr>
      </w:pPr>
      <w:r w:rsidRPr="00A4383C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  <w:t>«Пальчики ловкие, ручки умелые»</w:t>
      </w:r>
    </w:p>
    <w:p w:rsidR="00A4383C" w:rsidRDefault="00A4383C" w:rsidP="00A438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438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A4383C" w:rsidRPr="00A4383C" w:rsidRDefault="00A4383C" w:rsidP="00A4383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>«Ум ребенка находится на кончиках его пальцев»</w:t>
      </w:r>
    </w:p>
    <w:p w:rsidR="00A4383C" w:rsidRPr="00A4383C" w:rsidRDefault="00A4383C" w:rsidP="00A4383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>В.А. Сухомлинский</w:t>
      </w:r>
    </w:p>
    <w:p w:rsidR="00A4383C" w:rsidRDefault="00A4383C" w:rsidP="00A4383C">
      <w:pPr>
        <w:pStyle w:val="a3"/>
        <w:rPr>
          <w:rFonts w:ascii="Calibri" w:hAnsi="Calibri" w:cs="Calibri"/>
          <w:noProof/>
          <w:sz w:val="20"/>
          <w:szCs w:val="20"/>
          <w:bdr w:val="single" w:sz="2" w:space="0" w:color="000000" w:frame="1"/>
          <w:lang w:eastAsia="ru-RU"/>
        </w:rPr>
      </w:pPr>
      <w:r w:rsidRPr="00A4383C">
        <w:rPr>
          <w:rFonts w:ascii="Times New Roman" w:hAnsi="Times New Roman" w:cs="Times New Roman"/>
          <w:sz w:val="28"/>
          <w:szCs w:val="28"/>
          <w:lang w:eastAsia="ru-RU"/>
        </w:rPr>
        <w:t>Тренировка движений пальцев и кисти рук является важнейшим фактором, стимулирующим речевое развитие ребенка, способствующим улучшению артикуляционных движений, подготовки кисти руки к письму и, что не менее важно, мощным средством, повышающим работоспособность коры головного мозга, стимулирующим развитие мышления ребенка.</w:t>
      </w:r>
      <w:r w:rsidRPr="00A4383C">
        <w:rPr>
          <w:lang w:eastAsia="ru-RU"/>
        </w:rPr>
        <w:t> </w:t>
      </w:r>
    </w:p>
    <w:p w:rsidR="00A4383C" w:rsidRPr="00A4383C" w:rsidRDefault="00A4383C" w:rsidP="00A4383C">
      <w:pPr>
        <w:pStyle w:val="a3"/>
        <w:rPr>
          <w:rFonts w:ascii="Calibri" w:hAnsi="Calibri" w:cs="Calibri"/>
          <w:sz w:val="20"/>
          <w:szCs w:val="20"/>
          <w:lang w:eastAsia="ru-RU"/>
        </w:rPr>
      </w:pPr>
      <w:r>
        <w:rPr>
          <w:rFonts w:ascii="Calibri" w:hAnsi="Calibri" w:cs="Calibri"/>
          <w:sz w:val="20"/>
          <w:szCs w:val="20"/>
          <w:lang w:eastAsia="ru-RU"/>
        </w:rPr>
        <w:t xml:space="preserve">                                                       </w:t>
      </w:r>
      <w:r w:rsidR="004C5BAD">
        <w:rPr>
          <w:rFonts w:ascii="Calibri" w:hAnsi="Calibri" w:cs="Calibri"/>
          <w:sz w:val="20"/>
          <w:szCs w:val="20"/>
          <w:lang w:eastAsia="ru-RU"/>
        </w:rPr>
        <w:t xml:space="preserve">                          </w:t>
      </w:r>
      <w:r>
        <w:rPr>
          <w:rFonts w:ascii="Calibri" w:hAnsi="Calibri" w:cs="Calibri"/>
          <w:sz w:val="20"/>
          <w:szCs w:val="20"/>
          <w:lang w:eastAsia="ru-RU"/>
        </w:rPr>
        <w:t xml:space="preserve">   </w:t>
      </w:r>
      <w:r w:rsidRPr="00A4383C">
        <w:rPr>
          <w:rFonts w:ascii="Calibri" w:hAnsi="Calibri" w:cs="Calibri"/>
          <w:noProof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39F9D2B2" wp14:editId="4014D257">
            <wp:extent cx="1590261" cy="1529217"/>
            <wp:effectExtent l="0" t="0" r="0" b="0"/>
            <wp:docPr id="7" name="Рисунок 7" descr="https://nsportal.ru/sites/default/files/docpreview_image/2022/11/24/konsultatsiya_logopeda_palchiki_lovkie_ruchki_umelye_.doc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11/24/konsultatsiya_logopeda_palchiki_lovkie_ruchki_umelye_.doc_image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711" cy="155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83C" w:rsidRDefault="00A4383C" w:rsidP="00A438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A4383C" w:rsidRPr="00A4383C" w:rsidRDefault="00A4383C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Рекомендации к проведению пальчиковой гимнастики</w:t>
      </w:r>
    </w:p>
    <w:p w:rsidR="00A4383C" w:rsidRPr="00A4383C" w:rsidRDefault="00A4383C" w:rsidP="00A4383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заниматься ежедневно 5–10 минут.</w:t>
      </w:r>
    </w:p>
    <w:p w:rsidR="00A4383C" w:rsidRPr="00A4383C" w:rsidRDefault="00A4383C" w:rsidP="00A4383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все упражнения выполняются медленно.</w:t>
      </w:r>
    </w:p>
    <w:p w:rsidR="00A4383C" w:rsidRPr="00A4383C" w:rsidRDefault="00A4383C" w:rsidP="00A4383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отрабатываются вначале одной рукой, затем – другой и наконец, двумя руками одновременно.</w:t>
      </w:r>
    </w:p>
    <w:p w:rsidR="00A4383C" w:rsidRDefault="00A4383C" w:rsidP="00A438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A4383C" w:rsidRDefault="00A4383C" w:rsidP="00A438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A4383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УПРАЖНЕНИЯ ДЛЯ РАЗВИТИЯ ПАЛЬЧИКОВОЙ МОТОРИКИ</w:t>
      </w:r>
    </w:p>
    <w:p w:rsidR="00CF243A" w:rsidRPr="00A4383C" w:rsidRDefault="00CF243A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A4383C" w:rsidRPr="00CF243A" w:rsidRDefault="00CF243A" w:rsidP="00CF24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A4383C" w:rsidRPr="00CF243A">
        <w:rPr>
          <w:rFonts w:ascii="Times New Roman" w:hAnsi="Times New Roman" w:cs="Times New Roman"/>
          <w:sz w:val="28"/>
          <w:szCs w:val="28"/>
          <w:lang w:eastAsia="ru-RU"/>
        </w:rPr>
        <w:t>Выкладывание узоры из мозаики, палочек, пуговиц, спичек, семян арбуза и т.д.</w:t>
      </w:r>
    </w:p>
    <w:p w:rsidR="00A4383C" w:rsidRPr="00CF243A" w:rsidRDefault="00CF243A" w:rsidP="00CF24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A4383C" w:rsidRPr="00CF243A">
        <w:rPr>
          <w:rFonts w:ascii="Times New Roman" w:hAnsi="Times New Roman" w:cs="Times New Roman"/>
          <w:sz w:val="28"/>
          <w:szCs w:val="28"/>
          <w:lang w:eastAsia="ru-RU"/>
        </w:rPr>
        <w:t>Лепить из пластилина, глины.</w:t>
      </w:r>
    </w:p>
    <w:p w:rsidR="00A4383C" w:rsidRPr="00CF243A" w:rsidRDefault="00CF243A" w:rsidP="00CF24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A4383C" w:rsidRPr="00CF243A">
        <w:rPr>
          <w:rFonts w:ascii="Times New Roman" w:hAnsi="Times New Roman" w:cs="Times New Roman"/>
          <w:sz w:val="28"/>
          <w:szCs w:val="28"/>
          <w:lang w:eastAsia="ru-RU"/>
        </w:rPr>
        <w:t>Раскрашивать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карандашами картинки, вырезать ножницами, </w:t>
      </w:r>
      <w:r w:rsidR="00A4383C" w:rsidRPr="00CF243A">
        <w:rPr>
          <w:rFonts w:ascii="Times New Roman" w:hAnsi="Times New Roman" w:cs="Times New Roman"/>
          <w:sz w:val="28"/>
          <w:szCs w:val="28"/>
          <w:lang w:eastAsia="ru-RU"/>
        </w:rPr>
        <w:t>шить, вышивать, вязать.</w:t>
      </w:r>
    </w:p>
    <w:p w:rsidR="00A4383C" w:rsidRPr="00CF243A" w:rsidRDefault="00CF243A" w:rsidP="00CF24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A4383C" w:rsidRPr="00CF243A">
        <w:rPr>
          <w:rFonts w:ascii="Times New Roman" w:hAnsi="Times New Roman" w:cs="Times New Roman"/>
          <w:sz w:val="28"/>
          <w:szCs w:val="28"/>
          <w:lang w:eastAsia="ru-RU"/>
        </w:rPr>
        <w:t>Обводить картинки по контуру, заштриховывать.</w:t>
      </w:r>
    </w:p>
    <w:p w:rsidR="00CF243A" w:rsidRDefault="00CF243A" w:rsidP="00A438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A4383C" w:rsidRPr="00A4383C" w:rsidRDefault="00A4383C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ИГРЫ С ПАЛОЧКАМИ</w:t>
      </w:r>
    </w:p>
    <w:p w:rsidR="00CF243A" w:rsidRPr="00CF243A" w:rsidRDefault="00A4383C" w:rsidP="00CF24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7AB7DD39" wp14:editId="123B16DD">
            <wp:extent cx="2599360" cy="2488759"/>
            <wp:effectExtent l="0" t="0" r="0" b="6985"/>
            <wp:docPr id="2" name="Рисунок 2" descr="Развитие мелкой моторики. Игры со спичкам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витие мелкой моторики. Игры со спичками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649" cy="259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BAD" w:rsidRDefault="004C5BAD" w:rsidP="00A438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C5BAD" w:rsidRDefault="004C5BAD" w:rsidP="00A438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A4383C" w:rsidRPr="00A4383C" w:rsidRDefault="00A4383C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ИГРЫ С КРУПАМИ И ПЕСКОМ</w:t>
      </w:r>
    </w:p>
    <w:p w:rsidR="00A4383C" w:rsidRDefault="00A4383C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7AAEC8E4" wp14:editId="2FEA9FE3">
            <wp:extent cx="3387256" cy="3808730"/>
            <wp:effectExtent l="0" t="0" r="3810" b="1270"/>
            <wp:docPr id="3" name="Рисунок 3" descr="Развитие мелкой моторики. Игры с круп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тие мелкой моторики. Игры с крупо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724" cy="381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BAD" w:rsidRPr="00A4383C" w:rsidRDefault="004C5BAD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4C5BAD" w:rsidRDefault="004C5BAD" w:rsidP="00A438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A4383C" w:rsidRPr="00A4383C" w:rsidRDefault="00A4383C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ИГРЫ С ФАСОЛЬЮ И ГОРОХОМ</w:t>
      </w:r>
    </w:p>
    <w:p w:rsidR="00A4383C" w:rsidRDefault="00A4383C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1E5DD654" wp14:editId="167CFAE3">
            <wp:extent cx="3363402" cy="3808730"/>
            <wp:effectExtent l="0" t="0" r="8890" b="1270"/>
            <wp:docPr id="4" name="Рисунок 4" descr="Развитие мелкой моторики. Игры с фасолью и горохо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витие мелкой моторики. Игры с фасолью и горохом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393" cy="382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BAD" w:rsidRDefault="004C5BAD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4C5BAD" w:rsidRDefault="004C5BAD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4C5BAD" w:rsidRPr="00A4383C" w:rsidRDefault="004C5BAD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A4383C" w:rsidRDefault="00A4383C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4C5BAD" w:rsidRDefault="004C5BAD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4C5BAD" w:rsidRDefault="004C5BAD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4C5BAD" w:rsidRDefault="004C5BAD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4C5BAD" w:rsidRPr="00A4383C" w:rsidRDefault="004C5BAD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53D7B60" wp14:editId="329F7E89">
            <wp:extent cx="1836751" cy="1249629"/>
            <wp:effectExtent l="0" t="0" r="0" b="8255"/>
            <wp:docPr id="8" name="Рисунок 8" descr="https://abrakadabra.fun/uploads/posts/2022-02/1643957679_13-abrakadabra-fun-p-pchelki-dlya-oformleniya-raspechatat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brakadabra.fun/uploads/posts/2022-02/1643957679_13-abrakadabra-fun-p-pchelki-dlya-oformleniya-raspechatat-4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50203" cy="125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83C" w:rsidRPr="00A4383C" w:rsidRDefault="00A4383C" w:rsidP="00A438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"Пчёлки"</w:t>
      </w:r>
      <w:r w:rsidRPr="00A4383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A4383C" w:rsidRPr="00A4383C" w:rsidRDefault="00A4383C" w:rsidP="00A438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 маленький на ёлке,</w:t>
      </w: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 для пчёл, а где же пчёлки?</w:t>
      </w: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в дом постучать,</w:t>
      </w: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(Одна из рук стоит на столе, опираясь на локоть, пальцы растопырены (ёлка) На второй руке пальцы смыкаются в кольцо (улей). "Улей" прижат к "ёлке" Дети заглядывают в "улей").</w:t>
      </w: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пять.</w:t>
      </w: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стучу, стучу по ёлке,</w:t>
      </w: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(Сжимаем кулачки. Стучим кулаками друг о друга, чередуя руки).</w:t>
      </w: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же, где же эти пчёлки?</w:t>
      </w: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Стали вдруг вылетать:</w:t>
      </w: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(Разводим руками, растопыриваем пальцы и шевелим ими (пчёлки летают).</w:t>
      </w: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пять.</w:t>
      </w:r>
      <w:r w:rsidRPr="00A4383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:rsidR="00A4383C" w:rsidRPr="00A4383C" w:rsidRDefault="00A4383C" w:rsidP="00A4383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бойтесь давать ребенку пластилин. Разомните его до мягкости и отрывайте от него небольшие кусочки. Эти кусочки можно как-нибудь назвать (булочки, конфетки) и складывать их в нарисованную корзину или тарелочку.</w:t>
      </w:r>
    </w:p>
    <w:p w:rsidR="00A4383C" w:rsidRPr="00A4383C" w:rsidRDefault="00A4383C" w:rsidP="00A4383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играйте с ребенком в пальчиковые игры. Их значение до сих пор недостаточно осмысленно взрослыми. Полезно ежедневно выполнять упражнения для п</w:t>
      </w:r>
      <w:r w:rsidR="004C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альцев рук, используя </w:t>
      </w:r>
      <w:proofErr w:type="spellStart"/>
      <w:r w:rsidR="004C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="004C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сорока-белобока, ладушки, здравствуй, пальчик и другие. Подобные игры знают все родители.</w:t>
      </w:r>
    </w:p>
    <w:p w:rsidR="00A4383C" w:rsidRPr="00A4383C" w:rsidRDefault="00A4383C" w:rsidP="00A4383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научить ребенка делать из пальцев разные фигуры: домик, очки, замок.</w:t>
      </w:r>
    </w:p>
    <w:p w:rsidR="00A4383C" w:rsidRPr="00A4383C" w:rsidRDefault="00A4383C" w:rsidP="00A4383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опасаетесь ребенку давать ножницы, пусть рвет руками картинки из журнала или газеты – как получится.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будете наклеивать вырванные кусочки на чистый листок, придавая им какую-либо форму. В итоге может получится осмысленный коллаж.</w:t>
      </w:r>
    </w:p>
    <w:p w:rsidR="00A4383C" w:rsidRPr="00A4383C" w:rsidRDefault="00A4383C" w:rsidP="00A4383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развития рук ребенка хорошо подходит разнообразная предметная деятельность, которая так же способствует развитию мелкой моторики: застегивание и расстегивание пуговиц, шнурование ботинок и специальных рамок, нанизывание колец на тесьму, собирание мозаики, </w:t>
      </w:r>
      <w:proofErr w:type="spellStart"/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игры с конструктором. Занимаясь с малышом, не устраивайте уроков или занятий, просто играйте с ним – искренне и непринужденно.</w:t>
      </w:r>
    </w:p>
    <w:p w:rsidR="00A4383C" w:rsidRDefault="00A4383C" w:rsidP="00A438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раньше вы поймете, что мелкая моторика напрямую связана с речевым развитием ребенка, чем раньше начнете развивать ее, тем в будущем речь ребенка будет более точной и правильной.</w:t>
      </w:r>
    </w:p>
    <w:p w:rsidR="004C5BAD" w:rsidRPr="00A4383C" w:rsidRDefault="004C5BAD" w:rsidP="00A4383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Pr="00A4383C"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62BEA9AA" wp14:editId="477FC110">
            <wp:extent cx="2336588" cy="1359673"/>
            <wp:effectExtent l="0" t="0" r="6985" b="0"/>
            <wp:docPr id="10" name="Рисунок 10" descr="https://nsportal.ru/sites/default/files/docpreview_image/2022/11/24/konsultatsiya_logopeda_palchiki_lovkie_ruchki_umelye_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2/11/24/konsultatsiya_logopeda_palchiki_lovkie_ruchki_umelye_.doc_image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98496" cy="162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C71" w:rsidRPr="00E414DD" w:rsidRDefault="004C5BAD" w:rsidP="00E414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D90C71" w:rsidRPr="00E414DD" w:rsidSect="004C5B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91789"/>
    <w:multiLevelType w:val="multilevel"/>
    <w:tmpl w:val="4026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FD6E5C"/>
    <w:multiLevelType w:val="multilevel"/>
    <w:tmpl w:val="F906E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760"/>
    <w:rsid w:val="004C5BAD"/>
    <w:rsid w:val="00697760"/>
    <w:rsid w:val="00A4383C"/>
    <w:rsid w:val="00CF243A"/>
    <w:rsid w:val="00D90C71"/>
    <w:rsid w:val="00E4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30986"/>
  <w15:chartTrackingRefBased/>
  <w15:docId w15:val="{22C4D0CF-E1AD-4DD6-BE71-161229C6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38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6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2023-05-25T17:51:00Z</dcterms:created>
  <dcterms:modified xsi:type="dcterms:W3CDTF">2023-05-27T19:29:00Z</dcterms:modified>
</cp:coreProperties>
</file>